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33AD" w14:textId="27386349" w:rsidR="002422B3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8378D0">
        <w:rPr>
          <w:rFonts w:cstheme="minorHAnsi"/>
          <w:b/>
          <w:smallCaps/>
          <w:sz w:val="32"/>
          <w:szCs w:val="32"/>
          <w:highlight w:val="lightGray"/>
        </w:rPr>
        <w:t>jektek – egyéni beszámoló</w:t>
      </w:r>
    </w:p>
    <w:p w14:paraId="16D382BB" w14:textId="77777777" w:rsidR="004D3E59" w:rsidRPr="004231FF" w:rsidRDefault="004D3E59" w:rsidP="004D3E59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1AA06871" w14:textId="77777777" w:rsidR="004D3E59" w:rsidRPr="004231FF" w:rsidRDefault="004D3E59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23A12EF8" w14:textId="77777777"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11217"/>
      </w:tblGrid>
      <w:tr w:rsidR="00854C26" w14:paraId="0CDCCCFB" w14:textId="77777777" w:rsidTr="00AD06DF">
        <w:tc>
          <w:tcPr>
            <w:tcW w:w="2802" w:type="dxa"/>
          </w:tcPr>
          <w:p w14:paraId="79939FA1" w14:textId="77777777"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14:paraId="2F5FE4E4" w14:textId="2EF9CF83" w:rsidR="00854C26" w:rsidRDefault="00360395" w:rsidP="00391C9E">
            <w:r>
              <w:t>Borsos Sára</w:t>
            </w:r>
          </w:p>
        </w:tc>
      </w:tr>
      <w:tr w:rsidR="00854C26" w14:paraId="36332F4F" w14:textId="77777777" w:rsidTr="00AD06DF">
        <w:tc>
          <w:tcPr>
            <w:tcW w:w="2802" w:type="dxa"/>
          </w:tcPr>
          <w:p w14:paraId="0DB07DF9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14:paraId="46DD6331" w14:textId="2E0996BB" w:rsidR="00854C26" w:rsidRDefault="00360395" w:rsidP="00391C9E">
            <w:r>
              <w:t>Oktató</w:t>
            </w:r>
          </w:p>
        </w:tc>
      </w:tr>
      <w:tr w:rsidR="006D0EB3" w14:paraId="31A108DA" w14:textId="77777777" w:rsidTr="00AD06DF">
        <w:tc>
          <w:tcPr>
            <w:tcW w:w="2802" w:type="dxa"/>
          </w:tcPr>
          <w:p w14:paraId="64AAC1BD" w14:textId="77777777"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14:paraId="05D759EA" w14:textId="77777777" w:rsidR="006D0EB3" w:rsidRDefault="00DE068A" w:rsidP="00391C9E">
            <w:r>
              <w:rPr>
                <w:rFonts w:ascii="Calibri" w:hAnsi="Calibri" w:cs="Calibri"/>
                <w:color w:val="000000"/>
                <w:shd w:val="clear" w:color="auto" w:fill="FFFFFF"/>
              </w:rPr>
              <w:t>VIK Vendéglátó, Turisztikai, Szépészeti Baptista Technikum, Szakképző Iskola és Gimnázium</w:t>
            </w:r>
          </w:p>
        </w:tc>
      </w:tr>
    </w:tbl>
    <w:p w14:paraId="09DD586F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14:paraId="23D19793" w14:textId="77777777" w:rsidTr="0061350B">
        <w:trPr>
          <w:trHeight w:val="1168"/>
        </w:trPr>
        <w:tc>
          <w:tcPr>
            <w:tcW w:w="2802" w:type="dxa"/>
          </w:tcPr>
          <w:p w14:paraId="0B964782" w14:textId="77777777" w:rsidR="00854C26" w:rsidRDefault="00A236F9" w:rsidP="00391C9E">
            <w:r>
              <w:t>Mobilitás típusa</w:t>
            </w:r>
          </w:p>
          <w:p w14:paraId="1F420E03" w14:textId="77777777"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14:paraId="44203D04" w14:textId="0BEC8FF0" w:rsidR="00A236F9" w:rsidRDefault="008378D0" w:rsidP="00DE068A">
            <w:pPr>
              <w:pStyle w:val="Listaszerbekezds"/>
              <w:numPr>
                <w:ilvl w:val="0"/>
                <w:numId w:val="1"/>
              </w:numPr>
            </w:pPr>
            <w:r>
              <w:t>Nyelvtanfolyam; Szakmódszertan</w:t>
            </w:r>
          </w:p>
        </w:tc>
      </w:tr>
      <w:tr w:rsidR="00A236F9" w14:paraId="49A214AE" w14:textId="77777777" w:rsidTr="00AD06DF">
        <w:tc>
          <w:tcPr>
            <w:tcW w:w="2802" w:type="dxa"/>
          </w:tcPr>
          <w:p w14:paraId="3AB0A311" w14:textId="77777777" w:rsidR="00A236F9" w:rsidRDefault="00A236F9" w:rsidP="00391C9E">
            <w:r>
              <w:t>Továbbképzés címe</w:t>
            </w:r>
          </w:p>
          <w:p w14:paraId="256C93A7" w14:textId="77777777"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14:paraId="5169244A" w14:textId="7EA71B14" w:rsidR="00A236F9" w:rsidRDefault="00360395" w:rsidP="00391C9E">
            <w:r>
              <w:t xml:space="preserve">CLIL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Refresher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A236F9" w14:paraId="29019668" w14:textId="77777777" w:rsidTr="0061350B">
        <w:trPr>
          <w:trHeight w:val="428"/>
        </w:trPr>
        <w:tc>
          <w:tcPr>
            <w:tcW w:w="2802" w:type="dxa"/>
          </w:tcPr>
          <w:p w14:paraId="6A004355" w14:textId="77777777"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14:paraId="2723F1D7" w14:textId="5CAC342D" w:rsidR="005E7FFD" w:rsidRDefault="00360395" w:rsidP="00391C9E">
            <w:r>
              <w:t>CEC (</w:t>
            </w:r>
            <w:proofErr w:type="spellStart"/>
            <w:r>
              <w:t>Cork</w:t>
            </w:r>
            <w:proofErr w:type="spellEnd"/>
            <w:r>
              <w:t xml:space="preserve"> English </w:t>
            </w:r>
            <w:proofErr w:type="spellStart"/>
            <w:r>
              <w:t>Collage</w:t>
            </w:r>
            <w:proofErr w:type="spellEnd"/>
            <w:r>
              <w:t>)</w:t>
            </w:r>
            <w:r w:rsidR="004D3E59">
              <w:t xml:space="preserve">, Saint </w:t>
            </w:r>
            <w:proofErr w:type="spellStart"/>
            <w:r w:rsidR="004D3E59">
              <w:t>Patrick’s</w:t>
            </w:r>
            <w:proofErr w:type="spellEnd"/>
            <w:r w:rsidR="004D3E59">
              <w:t xml:space="preserve"> </w:t>
            </w:r>
            <w:proofErr w:type="spellStart"/>
            <w:r w:rsidR="004D3E59">
              <w:t>Bridge</w:t>
            </w:r>
            <w:proofErr w:type="spellEnd"/>
            <w:r w:rsidR="004D3E59">
              <w:t xml:space="preserve">, </w:t>
            </w:r>
            <w:proofErr w:type="spellStart"/>
            <w:r w:rsidR="004D3E59">
              <w:t>Cork</w:t>
            </w:r>
            <w:proofErr w:type="spellEnd"/>
            <w:r w:rsidR="004D3E59">
              <w:t xml:space="preserve">, </w:t>
            </w:r>
            <w:proofErr w:type="spellStart"/>
            <w:r w:rsidR="004D3E59">
              <w:t>Ireland</w:t>
            </w:r>
            <w:proofErr w:type="spellEnd"/>
            <w:r w:rsidR="004D3E59">
              <w:t xml:space="preserve"> T23 D863</w:t>
            </w:r>
          </w:p>
        </w:tc>
      </w:tr>
      <w:tr w:rsidR="005E7FFD" w14:paraId="418DC773" w14:textId="77777777" w:rsidTr="0061350B">
        <w:trPr>
          <w:trHeight w:val="703"/>
        </w:trPr>
        <w:tc>
          <w:tcPr>
            <w:tcW w:w="2802" w:type="dxa"/>
          </w:tcPr>
          <w:p w14:paraId="3CF3CA54" w14:textId="77777777" w:rsidR="005E7FFD" w:rsidRDefault="005E7FFD" w:rsidP="00391C9E">
            <w:r>
              <w:t>Fogadó intézmény típusa</w:t>
            </w:r>
          </w:p>
          <w:p w14:paraId="6FA5DB58" w14:textId="77777777"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14:paraId="48DCAF36" w14:textId="77777777"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14:paraId="553A885A" w14:textId="77777777" w:rsidR="00BD17E0" w:rsidRDefault="00BD17E0" w:rsidP="00DE068A">
            <w:pPr>
              <w:pStyle w:val="Listaszerbekezds"/>
            </w:pPr>
          </w:p>
        </w:tc>
      </w:tr>
      <w:tr w:rsidR="00A236F9" w14:paraId="5A314467" w14:textId="77777777" w:rsidTr="00AD06DF">
        <w:tc>
          <w:tcPr>
            <w:tcW w:w="2802" w:type="dxa"/>
          </w:tcPr>
          <w:p w14:paraId="7729700C" w14:textId="77777777"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14:paraId="0BBC846F" w14:textId="77777777" w:rsidR="00A236F9" w:rsidRDefault="00DE068A" w:rsidP="00391C9E">
            <w:r>
              <w:t>Írország</w:t>
            </w:r>
          </w:p>
        </w:tc>
      </w:tr>
      <w:tr w:rsidR="00A236F9" w14:paraId="1D4C4602" w14:textId="77777777" w:rsidTr="00AD06DF">
        <w:tc>
          <w:tcPr>
            <w:tcW w:w="2802" w:type="dxa"/>
          </w:tcPr>
          <w:p w14:paraId="2F1A1875" w14:textId="77777777"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14:paraId="17290FB5" w14:textId="77777777" w:rsidR="00A236F9" w:rsidRDefault="00DE068A" w:rsidP="00391C9E">
            <w:r>
              <w:t>angol</w:t>
            </w:r>
          </w:p>
        </w:tc>
      </w:tr>
      <w:tr w:rsidR="00A236F9" w14:paraId="14D8DBC3" w14:textId="77777777" w:rsidTr="00AD06DF">
        <w:tc>
          <w:tcPr>
            <w:tcW w:w="2802" w:type="dxa"/>
          </w:tcPr>
          <w:p w14:paraId="1226777F" w14:textId="77777777" w:rsidR="00A236F9" w:rsidRDefault="00A236F9" w:rsidP="00391C9E">
            <w:r>
              <w:t>Mobilitás időtartama</w:t>
            </w:r>
          </w:p>
          <w:p w14:paraId="576C1925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  <w:p w14:paraId="690D87FD" w14:textId="77777777" w:rsidR="004D3E59" w:rsidRDefault="004D3E59" w:rsidP="004D3E59">
            <w:r>
              <w:lastRenderedPageBreak/>
              <w:t>Utazási napok száma:</w:t>
            </w:r>
          </w:p>
          <w:p w14:paraId="68C30286" w14:textId="4726F629" w:rsidR="004D3E59" w:rsidRDefault="004D3E59" w:rsidP="004D3E59">
            <w:r>
              <w:t>Mobilitási időszak:</w:t>
            </w:r>
          </w:p>
        </w:tc>
        <w:tc>
          <w:tcPr>
            <w:tcW w:w="11340" w:type="dxa"/>
          </w:tcPr>
          <w:p w14:paraId="64EE6D01" w14:textId="77777777" w:rsidR="00A236F9" w:rsidRDefault="00DE068A" w:rsidP="00DE068A">
            <w:r>
              <w:lastRenderedPageBreak/>
              <w:t xml:space="preserve">10 </w:t>
            </w:r>
            <w:r w:rsidR="00A236F9">
              <w:t>nap</w:t>
            </w:r>
          </w:p>
          <w:p w14:paraId="77E435C1" w14:textId="77777777" w:rsidR="004D3E59" w:rsidRDefault="004D3E59" w:rsidP="00DE068A"/>
          <w:p w14:paraId="059FFCAA" w14:textId="77777777" w:rsidR="004D3E59" w:rsidRDefault="004D3E59" w:rsidP="00DE068A">
            <w:r>
              <w:lastRenderedPageBreak/>
              <w:t>2 nap</w:t>
            </w:r>
          </w:p>
          <w:p w14:paraId="1C44C226" w14:textId="7F1041E3" w:rsidR="004D3E59" w:rsidRDefault="004D3E59" w:rsidP="00DE068A">
            <w:r>
              <w:t>2023.07.03.-2023.07.14.</w:t>
            </w:r>
          </w:p>
        </w:tc>
      </w:tr>
    </w:tbl>
    <w:p w14:paraId="5E7384E8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10BE938C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9"/>
        <w:gridCol w:w="4672"/>
        <w:gridCol w:w="4663"/>
      </w:tblGrid>
      <w:tr w:rsidR="007A6560" w14:paraId="249FE0B1" w14:textId="77777777" w:rsidTr="007A6560">
        <w:tc>
          <w:tcPr>
            <w:tcW w:w="4714" w:type="dxa"/>
          </w:tcPr>
          <w:p w14:paraId="7A2F1E79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7CB10622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14:paraId="2E45420F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32040F18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14:paraId="60C3D6CC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54142A19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14:paraId="1BE1031F" w14:textId="77777777" w:rsidTr="007C10F6">
        <w:trPr>
          <w:trHeight w:val="2994"/>
        </w:trPr>
        <w:tc>
          <w:tcPr>
            <w:tcW w:w="4714" w:type="dxa"/>
          </w:tcPr>
          <w:p w14:paraId="39BBAD48" w14:textId="49DB3CF0" w:rsidR="008378D0" w:rsidRDefault="008378D0" w:rsidP="00391C9E">
            <w:r>
              <w:t>Az általam részben ismert angol nyelvi tudásomat frissíti fel a kurzus, miközben új pedagógia módszerekkel is megismerkedem.</w:t>
            </w:r>
          </w:p>
          <w:p w14:paraId="247BB773" w14:textId="53BD94A3" w:rsidR="00DE068A" w:rsidRDefault="00BD1689" w:rsidP="00391C9E">
            <w:r>
              <w:t>Írásbeli és s</w:t>
            </w:r>
            <w:r w:rsidR="008378D0">
              <w:t>zóbeli kommunikációs készségeimet</w:t>
            </w:r>
            <w:r>
              <w:t xml:space="preserve"> is fejleszt</w:t>
            </w:r>
            <w:r w:rsidR="008378D0">
              <w:t>em</w:t>
            </w:r>
            <w:r>
              <w:t xml:space="preserve"> a 10 napos nyelvtanfolyam</w:t>
            </w:r>
            <w:r w:rsidR="008378D0">
              <w:t xml:space="preserve"> ideje alatt</w:t>
            </w:r>
            <w:r>
              <w:t>.</w:t>
            </w:r>
          </w:p>
          <w:p w14:paraId="393985C1" w14:textId="4B469332" w:rsidR="00DE068A" w:rsidRDefault="00DE068A" w:rsidP="00DE068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mobilitás </w:t>
            </w:r>
            <w:r w:rsidR="008378D0">
              <w:rPr>
                <w:rFonts w:ascii="Calibri" w:hAnsi="Calibri" w:cs="Calibri"/>
                <w:color w:val="000000"/>
                <w:sz w:val="22"/>
                <w:szCs w:val="22"/>
              </w:rPr>
              <w:t>bővíti továbbá a kulturális tudásomat, a befogadó országgal kapcsolatban.</w:t>
            </w:r>
          </w:p>
          <w:p w14:paraId="6ECD01D2" w14:textId="50748A74" w:rsidR="00DE068A" w:rsidRDefault="00DE068A" w:rsidP="00DE068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csoportos munkavégzés jelentősen fejlesz</w:t>
            </w:r>
            <w:r w:rsidR="00311965">
              <w:rPr>
                <w:rFonts w:ascii="Calibri" w:hAnsi="Calibri" w:cs="Calibri"/>
                <w:color w:val="000000"/>
                <w:sz w:val="22"/>
                <w:szCs w:val="22"/>
              </w:rPr>
              <w:t>ti az együttműködő képességem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9491149" w14:textId="77777777" w:rsidR="00DE068A" w:rsidRDefault="00DE068A" w:rsidP="003119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715" w:type="dxa"/>
          </w:tcPr>
          <w:p w14:paraId="6AF5D803" w14:textId="2A25FE3C" w:rsidR="004C269A" w:rsidRDefault="00123126" w:rsidP="00BD1689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tanulási folyamat sikeres volt. Elsődleges cél volt, hogy</w:t>
            </w:r>
            <w:r w:rsidR="004C2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elsajátítsam a CLIL módszertant</w:t>
            </w:r>
            <w:r w:rsidR="001B3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065A9F">
              <w:rPr>
                <w:rFonts w:ascii="Calibri" w:hAnsi="Calibri" w:cs="Calibri"/>
                <w:color w:val="000000"/>
                <w:sz w:val="22"/>
                <w:szCs w:val="22"/>
              </w:rPr>
              <w:t>ennek sikerességét</w:t>
            </w:r>
            <w:r w:rsidR="001B3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kurzus végén egy játékos feladat elkészítésével és prezentálásával kellett bizonyítanom.</w:t>
            </w:r>
          </w:p>
          <w:p w14:paraId="7328F52F" w14:textId="1BEBEF50" w:rsidR="00123126" w:rsidRDefault="004C269A" w:rsidP="00BD1689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7F3934">
              <w:rPr>
                <w:rFonts w:ascii="Calibri" w:hAnsi="Calibri" w:cs="Calibri"/>
                <w:color w:val="000000"/>
                <w:sz w:val="22"/>
                <w:szCs w:val="22"/>
              </w:rPr>
              <w:t>kurzuson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</w:t>
            </w:r>
            <w:r w:rsidR="00917B5C">
              <w:rPr>
                <w:rFonts w:ascii="Calibri" w:hAnsi="Calibri" w:cs="Calibri"/>
                <w:color w:val="000000"/>
                <w:sz w:val="22"/>
                <w:szCs w:val="22"/>
              </w:rPr>
              <w:t>-en v</w:t>
            </w:r>
            <w:r w:rsidR="007F3934">
              <w:rPr>
                <w:rFonts w:ascii="Calibri" w:hAnsi="Calibri" w:cs="Calibri"/>
                <w:color w:val="000000"/>
                <w:sz w:val="22"/>
                <w:szCs w:val="22"/>
              </w:rPr>
              <w:t>ettünk részt.</w:t>
            </w:r>
            <w:r w:rsidR="00917B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2D104C">
              <w:rPr>
                <w:rFonts w:ascii="Calibri" w:hAnsi="Calibri" w:cs="Calibri"/>
                <w:color w:val="000000"/>
                <w:sz w:val="22"/>
                <w:szCs w:val="22"/>
              </w:rPr>
              <w:t>Sok csoportos feladato</w:t>
            </w:r>
            <w:r w:rsidR="007F3934">
              <w:rPr>
                <w:rFonts w:ascii="Calibri" w:hAnsi="Calibri" w:cs="Calibri"/>
                <w:color w:val="000000"/>
                <w:sz w:val="22"/>
                <w:szCs w:val="22"/>
              </w:rPr>
              <w:t>n kellett együtt dolgoznunk</w:t>
            </w:r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F3934">
              <w:rPr>
                <w:rFonts w:ascii="Calibri" w:hAnsi="Calibri" w:cs="Calibri"/>
                <w:color w:val="000000"/>
                <w:sz w:val="22"/>
                <w:szCs w:val="22"/>
              </w:rPr>
              <w:t>ekkor</w:t>
            </w:r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különböző szem</w:t>
            </w:r>
            <w:r w:rsidR="002D104C">
              <w:rPr>
                <w:rFonts w:ascii="Calibri" w:hAnsi="Calibri" w:cs="Calibri"/>
                <w:color w:val="000000"/>
                <w:sz w:val="22"/>
                <w:szCs w:val="22"/>
              </w:rPr>
              <w:t>pontok alapján lettünk párosítva</w:t>
            </w:r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0552F9D9" w14:textId="2237FB4F" w:rsidR="00BD1689" w:rsidRDefault="00BD1689" w:rsidP="00BD1689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Jó kapcsolatot alakítottam ki </w:t>
            </w:r>
            <w:r w:rsidR="007F39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 országból érkező kollégákkal, résztvevőkkel.</w:t>
            </w:r>
          </w:p>
          <w:p w14:paraId="5B47B15A" w14:textId="44462D7C" w:rsidR="00BD1689" w:rsidRDefault="00BD1689" w:rsidP="00BD1689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Hasznosan töltöttem a sza</w:t>
            </w:r>
            <w:r w:rsidR="00AE78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badidőmet, megismertem </w:t>
            </w:r>
            <w:proofErr w:type="spellStart"/>
            <w:r w:rsidR="00AE78F4">
              <w:rPr>
                <w:rFonts w:ascii="Calibri" w:hAnsi="Calibri" w:cs="Calibri"/>
                <w:color w:val="000000"/>
                <w:sz w:val="22"/>
                <w:szCs w:val="22"/>
              </w:rPr>
              <w:t>Corkot</w:t>
            </w:r>
            <w:proofErr w:type="spellEnd"/>
            <w:r w:rsidR="00AE78F4">
              <w:rPr>
                <w:rFonts w:ascii="Calibri" w:hAnsi="Calibri" w:cs="Calibri"/>
                <w:color w:val="000000"/>
                <w:sz w:val="22"/>
                <w:szCs w:val="22"/>
              </w:rPr>
              <w:t>, annak környékét, és más ír nevezetességeket is.</w:t>
            </w:r>
          </w:p>
          <w:p w14:paraId="686BBA63" w14:textId="77777777" w:rsidR="00BD1689" w:rsidRDefault="00BD1689" w:rsidP="00391C9E"/>
        </w:tc>
        <w:tc>
          <w:tcPr>
            <w:tcW w:w="4715" w:type="dxa"/>
          </w:tcPr>
          <w:p w14:paraId="07DA4900" w14:textId="77777777" w:rsidR="007A6560" w:rsidRDefault="00E42B71" w:rsidP="00391C9E">
            <w:r>
              <w:t>Több módon is tudom hasznosítani a tanultakat.</w:t>
            </w:r>
          </w:p>
          <w:p w14:paraId="17183479" w14:textId="77777777" w:rsidR="0083578D" w:rsidRDefault="0083578D" w:rsidP="0083578D">
            <w:r>
              <w:t>S</w:t>
            </w:r>
            <w:r w:rsidR="002D104C">
              <w:t>ok új játékos feladatot tudok mutatni a gyerekeknek, amivel élvezhetőbb, és hatékonyabb lehet a tanulási folyamat.</w:t>
            </w:r>
            <w:r w:rsidR="005C7D7C">
              <w:t xml:space="preserve"> </w:t>
            </w:r>
          </w:p>
          <w:p w14:paraId="54A730C1" w14:textId="77777777" w:rsidR="00E42B71" w:rsidRDefault="0083578D" w:rsidP="0083578D">
            <w:r>
              <w:t>Új módszereket sajátítottam el arra vonatkozóan is, hogy hogyan, milyen hatékonysággal lehet a diákok munkáját segíteni, és ellenőrizni.</w:t>
            </w:r>
          </w:p>
          <w:p w14:paraId="5C2F4117" w14:textId="634BFA01" w:rsidR="0083578D" w:rsidRDefault="0083578D" w:rsidP="0083578D">
            <w:r>
              <w:t>Ezek mind segítik az oktatói</w:t>
            </w:r>
            <w:r w:rsidR="00473010">
              <w:t>/pedagógiai</w:t>
            </w:r>
            <w:r>
              <w:t xml:space="preserve"> munkámat.</w:t>
            </w:r>
          </w:p>
        </w:tc>
      </w:tr>
    </w:tbl>
    <w:p w14:paraId="22418817" w14:textId="77777777" w:rsidR="00686BE4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8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14:paraId="470EAD4D" w14:textId="77777777" w:rsidR="007F66B8" w:rsidRPr="00AD06DF" w:rsidRDefault="007F66B8" w:rsidP="00391C9E">
      <w:pPr>
        <w:spacing w:line="240" w:lineRule="auto"/>
      </w:pPr>
    </w:p>
    <w:p w14:paraId="191B3FBD" w14:textId="77777777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</w:t>
      </w:r>
      <w:proofErr w:type="spellStart"/>
      <w:r w:rsidR="00AD06DF">
        <w:rPr>
          <w:sz w:val="28"/>
          <w:szCs w:val="28"/>
          <w:highlight w:val="lightGray"/>
        </w:rPr>
        <w:t>job</w:t>
      </w:r>
      <w:proofErr w:type="spellEnd"/>
      <w:r w:rsidR="00AD06DF">
        <w:rPr>
          <w:sz w:val="28"/>
          <w:szCs w:val="28"/>
          <w:highlight w:val="lightGray"/>
        </w:rPr>
        <w:t xml:space="preserve"> </w:t>
      </w:r>
      <w:proofErr w:type="spellStart"/>
      <w:r w:rsidR="00AD06DF">
        <w:rPr>
          <w:sz w:val="28"/>
          <w:szCs w:val="28"/>
          <w:highlight w:val="lightGray"/>
        </w:rPr>
        <w:t>shadowing</w:t>
      </w:r>
      <w:proofErr w:type="spellEnd"/>
      <w:r w:rsidR="00AD06DF">
        <w:rPr>
          <w:sz w:val="28"/>
          <w:szCs w:val="28"/>
          <w:highlight w:val="lightGray"/>
        </w:rPr>
        <w:t>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3AE7D152" w14:textId="77777777" w:rsidTr="0061350B">
        <w:trPr>
          <w:trHeight w:val="2835"/>
        </w:trPr>
        <w:tc>
          <w:tcPr>
            <w:tcW w:w="14142" w:type="dxa"/>
          </w:tcPr>
          <w:p w14:paraId="48DB0181" w14:textId="77777777" w:rsidR="00FC0BBA" w:rsidRDefault="00FC0BBA" w:rsidP="007F66B8">
            <w:pPr>
              <w:pStyle w:val="NormlWeb"/>
              <w:spacing w:before="120" w:beforeAutospacing="0" w:after="0" w:afterAutospacing="0"/>
            </w:pPr>
            <w:proofErr w:type="spellStart"/>
            <w:r w:rsidRPr="00FC0BBA">
              <w:lastRenderedPageBreak/>
              <w:t>Welcome</w:t>
            </w:r>
            <w:proofErr w:type="spellEnd"/>
            <w:r w:rsidRPr="00FC0BBA">
              <w:t xml:space="preserve"> &amp; </w:t>
            </w:r>
            <w:proofErr w:type="spellStart"/>
            <w:r w:rsidRPr="00FC0BBA">
              <w:t>Introduction</w:t>
            </w:r>
            <w:proofErr w:type="spellEnd"/>
          </w:p>
          <w:p w14:paraId="085D5E7B" w14:textId="1A7D02A4" w:rsidR="00FC0BBA" w:rsidRDefault="00FC0BBA" w:rsidP="007F66B8">
            <w:pPr>
              <w:pStyle w:val="NormlWeb"/>
              <w:spacing w:before="120" w:beforeAutospacing="0" w:after="0" w:afterAutospacing="0"/>
            </w:pPr>
            <w:r w:rsidRPr="00FC0BBA">
              <w:t xml:space="preserve">CLIL </w:t>
            </w:r>
            <w:proofErr w:type="spellStart"/>
            <w:r w:rsidRPr="00FC0BBA">
              <w:t>Methodology</w:t>
            </w:r>
            <w:proofErr w:type="spellEnd"/>
          </w:p>
          <w:p w14:paraId="04F479B8" w14:textId="77777777" w:rsidR="0083562E" w:rsidRDefault="00FC0BBA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FC0BBA">
              <w:t>Cork</w:t>
            </w:r>
            <w:proofErr w:type="spellEnd"/>
            <w:r w:rsidRPr="00FC0BBA">
              <w:t xml:space="preserve"> City Tour</w:t>
            </w:r>
          </w:p>
          <w:p w14:paraId="03D219B6" w14:textId="17A3F484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</w:p>
          <w:p w14:paraId="36947B4B" w14:textId="77777777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Sample</w:t>
            </w:r>
            <w:proofErr w:type="spellEnd"/>
          </w:p>
          <w:p w14:paraId="2F55CC81" w14:textId="53386C02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>
              <w:t>Written</w:t>
            </w:r>
            <w:proofErr w:type="spellEnd"/>
            <w:r>
              <w:t xml:space="preserve"> VS </w:t>
            </w:r>
            <w:proofErr w:type="spellStart"/>
            <w:r>
              <w:t>Spoken</w:t>
            </w:r>
            <w:proofErr w:type="spellEnd"/>
          </w:p>
          <w:p w14:paraId="76C8CC04" w14:textId="77777777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  <w:p w14:paraId="7B71B19C" w14:textId="77777777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genres</w:t>
            </w:r>
            <w:proofErr w:type="spellEnd"/>
          </w:p>
          <w:p w14:paraId="430E7DA4" w14:textId="53B7B42B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</w:p>
          <w:p w14:paraId="4987B142" w14:textId="188A18C3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Irish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Culture</w:t>
            </w:r>
            <w:proofErr w:type="spellEnd"/>
          </w:p>
          <w:p w14:paraId="04E4BCE5" w14:textId="65CEFCDB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Phonology</w:t>
            </w:r>
            <w:proofErr w:type="spellEnd"/>
          </w:p>
          <w:p w14:paraId="50C7494E" w14:textId="1A2BA42A" w:rsidR="0083562E" w:rsidRDefault="0083562E" w:rsidP="0083562E">
            <w:pPr>
              <w:pStyle w:val="NormlWeb"/>
              <w:spacing w:before="120" w:beforeAutospacing="0" w:after="0" w:afterAutospacing="0"/>
            </w:pPr>
            <w:r w:rsidRPr="0083562E">
              <w:t xml:space="preserve">Visit </w:t>
            </w:r>
            <w:proofErr w:type="spellStart"/>
            <w:r w:rsidRPr="0083562E">
              <w:t>to</w:t>
            </w:r>
            <w:proofErr w:type="spellEnd"/>
            <w:r w:rsidRPr="0083562E">
              <w:t xml:space="preserve"> UCC</w:t>
            </w:r>
          </w:p>
          <w:p w14:paraId="17459D14" w14:textId="065ED71C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Error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correction</w:t>
            </w:r>
            <w:proofErr w:type="spellEnd"/>
          </w:p>
          <w:p w14:paraId="7F6EEE23" w14:textId="346B3E81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Geography</w:t>
            </w:r>
            <w:proofErr w:type="spellEnd"/>
            <w:r>
              <w:t xml:space="preserve"> (</w:t>
            </w:r>
            <w:proofErr w:type="spellStart"/>
            <w:r w:rsidRPr="0083562E">
              <w:t>Sample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class</w:t>
            </w:r>
            <w:proofErr w:type="spellEnd"/>
            <w:r w:rsidRPr="0083562E">
              <w:t xml:space="preserve"> &amp; </w:t>
            </w:r>
            <w:proofErr w:type="spellStart"/>
            <w:r w:rsidRPr="0083562E">
              <w:t>Lesson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Plan</w:t>
            </w:r>
            <w:proofErr w:type="spellEnd"/>
            <w:r>
              <w:t>)</w:t>
            </w:r>
          </w:p>
          <w:p w14:paraId="11499E14" w14:textId="63F73036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History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Activities</w:t>
            </w:r>
            <w:proofErr w:type="spellEnd"/>
          </w:p>
          <w:p w14:paraId="1D0181E7" w14:textId="73D738FD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Speaking</w:t>
            </w:r>
            <w:proofErr w:type="spellEnd"/>
          </w:p>
          <w:p w14:paraId="5F23CE62" w14:textId="77777777" w:rsidR="0083562E" w:rsidRDefault="0083562E" w:rsidP="0083562E">
            <w:pPr>
              <w:pStyle w:val="NormlWeb"/>
              <w:spacing w:before="120" w:beforeAutospacing="0" w:after="0" w:afterAutospacing="0"/>
            </w:pPr>
            <w:r w:rsidRPr="0083562E">
              <w:t>Reading</w:t>
            </w:r>
          </w:p>
          <w:p w14:paraId="22B244D0" w14:textId="71BF9E2B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Lesson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Planning</w:t>
            </w:r>
            <w:proofErr w:type="spellEnd"/>
          </w:p>
          <w:p w14:paraId="1B0F3900" w14:textId="246FB6AC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Irish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education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system</w:t>
            </w:r>
            <w:proofErr w:type="spellEnd"/>
          </w:p>
          <w:p w14:paraId="6CBFA080" w14:textId="7C4340BF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 w:rsidRPr="0083562E">
              <w:t>Lexis</w:t>
            </w:r>
            <w:proofErr w:type="spellEnd"/>
          </w:p>
          <w:p w14:paraId="3B17D6D3" w14:textId="249641BC" w:rsidR="0083562E" w:rsidRDefault="0083562E" w:rsidP="0083562E">
            <w:pPr>
              <w:pStyle w:val="NormlWeb"/>
              <w:spacing w:before="120" w:beforeAutospacing="0" w:after="0" w:afterAutospacing="0"/>
            </w:pPr>
            <w:proofErr w:type="spellStart"/>
            <w:r>
              <w:t>Maths</w:t>
            </w:r>
            <w:proofErr w:type="spellEnd"/>
            <w:r>
              <w:t xml:space="preserve"> &amp;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14:paraId="33649619" w14:textId="4FAE3137" w:rsidR="0083562E" w:rsidRDefault="0083562E" w:rsidP="0083562E">
            <w:pPr>
              <w:pStyle w:val="NormlWeb"/>
              <w:spacing w:before="120" w:beforeAutospacing="0" w:after="0" w:afterAutospacing="0"/>
            </w:pPr>
            <w:r w:rsidRPr="0083562E">
              <w:t xml:space="preserve">Top </w:t>
            </w:r>
            <w:proofErr w:type="spellStart"/>
            <w:r w:rsidRPr="0083562E">
              <w:t>Class</w:t>
            </w:r>
            <w:proofErr w:type="spellEnd"/>
            <w:r w:rsidRPr="0083562E">
              <w:t xml:space="preserve"> </w:t>
            </w:r>
            <w:proofErr w:type="spellStart"/>
            <w:r w:rsidRPr="0083562E">
              <w:t>Activities</w:t>
            </w:r>
            <w:proofErr w:type="spellEnd"/>
          </w:p>
          <w:p w14:paraId="68A2F66D" w14:textId="60474FDB" w:rsidR="0083562E" w:rsidRDefault="0083562E" w:rsidP="0083562E">
            <w:pPr>
              <w:pStyle w:val="NormlWeb"/>
              <w:spacing w:before="120" w:beforeAutospacing="0" w:after="0" w:afterAutospacing="0"/>
            </w:pPr>
            <w:r w:rsidRPr="0083562E">
              <w:lastRenderedPageBreak/>
              <w:t xml:space="preserve">Science </w:t>
            </w:r>
            <w:proofErr w:type="spellStart"/>
            <w:r w:rsidRPr="0083562E">
              <w:t>activities</w:t>
            </w:r>
            <w:proofErr w:type="spellEnd"/>
          </w:p>
          <w:p w14:paraId="2ACF6E6F" w14:textId="05D6CF10" w:rsidR="0083562E" w:rsidRDefault="0083562E" w:rsidP="0083562E">
            <w:pPr>
              <w:pStyle w:val="NormlWeb"/>
              <w:spacing w:before="120" w:beforeAutospacing="0" w:after="0" w:afterAutospacing="0"/>
            </w:pPr>
            <w:r w:rsidRPr="0083562E">
              <w:t xml:space="preserve">Peer </w:t>
            </w:r>
            <w:proofErr w:type="spellStart"/>
            <w:r w:rsidRPr="0083562E">
              <w:t>teaching</w:t>
            </w:r>
            <w:proofErr w:type="spellEnd"/>
            <w:r w:rsidRPr="0083562E">
              <w:t xml:space="preserve"> preparation</w:t>
            </w:r>
          </w:p>
          <w:p w14:paraId="2BD58F51" w14:textId="53A52EF6" w:rsidR="00FC0BBA" w:rsidRDefault="00FC0BBA" w:rsidP="007F66B8">
            <w:pPr>
              <w:pStyle w:val="NormlWeb"/>
              <w:spacing w:before="120" w:beforeAutospacing="0" w:after="0" w:afterAutospacing="0"/>
            </w:pPr>
          </w:p>
        </w:tc>
      </w:tr>
    </w:tbl>
    <w:p w14:paraId="6A5607C9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0175916D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337170C7" w14:textId="77777777" w:rsidTr="005C410D">
        <w:trPr>
          <w:trHeight w:val="2195"/>
        </w:trPr>
        <w:tc>
          <w:tcPr>
            <w:tcW w:w="14142" w:type="dxa"/>
          </w:tcPr>
          <w:p w14:paraId="056E67EF" w14:textId="371F6A0A" w:rsidR="00260FCE" w:rsidRPr="00260FCE" w:rsidRDefault="00260FCE" w:rsidP="007F66B8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koordinátor segítségével m</w:t>
            </w:r>
            <w:r w:rsidR="007F66B8">
              <w:rPr>
                <w:rFonts w:ascii="Calibri" w:hAnsi="Calibri" w:cs="Calibri"/>
                <w:color w:val="000000"/>
                <w:sz w:val="22"/>
                <w:szCs w:val="22"/>
              </w:rPr>
              <w:t>egismertem a mobilitással kapcsolatos adminisztrációs feladatokat, pontos teendőket. </w:t>
            </w:r>
          </w:p>
          <w:p w14:paraId="233E6BAF" w14:textId="77777777" w:rsidR="00260FCE" w:rsidRDefault="007F66B8" w:rsidP="0015424B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Felkészültem Írország és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Cork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valamint környéke látványosságaiból, kulturális </w:t>
            </w:r>
            <w:r w:rsidR="005C410D">
              <w:rPr>
                <w:rFonts w:ascii="Calibri" w:hAnsi="Calibri" w:cs="Calibri"/>
                <w:color w:val="000000"/>
                <w:sz w:val="22"/>
                <w:szCs w:val="22"/>
              </w:rPr>
              <w:t>tudnivalóiból.</w:t>
            </w:r>
          </w:p>
          <w:p w14:paraId="49FBC717" w14:textId="77777777" w:rsidR="00CA2CEC" w:rsidRDefault="00EE4085" w:rsidP="00CA2CEC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koordinátorral gyakran egyeztettünk a programmal kapcsolatban</w:t>
            </w:r>
            <w:r w:rsidR="00CA2C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és </w:t>
            </w:r>
            <w:r w:rsidR="00CA2CEC" w:rsidRPr="00CA2CEC">
              <w:rPr>
                <w:rFonts w:ascii="Calibri" w:hAnsi="Calibri" w:cs="Calibri"/>
                <w:color w:val="000000"/>
                <w:sz w:val="22"/>
                <w:szCs w:val="22"/>
              </w:rPr>
              <w:t>a mobilitás megkezdése előtt hetente egyszer angol nyelvű felkészítő órákon vettem részt, amely a korábbi tanulmányaimat felfrissítette</w:t>
            </w:r>
            <w:r w:rsidR="00CA2C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F657000" w14:textId="75F67924" w:rsidR="00CA2CEC" w:rsidRDefault="00CA2CEC" w:rsidP="00CA2CEC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CEC">
              <w:rPr>
                <w:rFonts w:ascii="Calibri" w:hAnsi="Calibri" w:cs="Calibri"/>
                <w:color w:val="000000"/>
                <w:sz w:val="22"/>
                <w:szCs w:val="22"/>
              </w:rPr>
              <w:t>A mobilitásban résztvevő kollégákkal együtt rendszeresen megbeszélése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</w:t>
            </w:r>
            <w:r w:rsidRPr="00CA2C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vettünk részt.</w:t>
            </w:r>
          </w:p>
          <w:p w14:paraId="13CCD0C2" w14:textId="4DA0E31D" w:rsidR="00EE4085" w:rsidRPr="00260FCE" w:rsidRDefault="00EE4085" w:rsidP="0015424B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EC8F7D" w14:textId="640B3046" w:rsidR="004D3E59" w:rsidRDefault="003C2C83" w:rsidP="00396A7C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</w:t>
      </w:r>
      <w:r w:rsidR="004D3E59">
        <w:rPr>
          <w:sz w:val="28"/>
          <w:szCs w:val="28"/>
        </w:rPr>
        <w:t xml:space="preserve">: </w:t>
      </w:r>
      <w:r w:rsidR="00396A7C">
        <w:rPr>
          <w:sz w:val="28"/>
          <w:szCs w:val="28"/>
        </w:rPr>
        <w:t>2023. 09. 28.</w:t>
      </w:r>
      <w:r>
        <w:rPr>
          <w:sz w:val="24"/>
          <w:szCs w:val="24"/>
        </w:rPr>
        <w:tab/>
      </w:r>
      <w:r w:rsidR="004D3E59" w:rsidRPr="004D3E59">
        <w:rPr>
          <w:sz w:val="28"/>
          <w:szCs w:val="28"/>
        </w:rPr>
        <w:t>Borsos Sára</w:t>
      </w:r>
    </w:p>
    <w:p w14:paraId="0CC596F1" w14:textId="77777777" w:rsidR="004D3E59" w:rsidRDefault="004D3E59" w:rsidP="00396A7C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4"/>
          <w:szCs w:val="24"/>
        </w:rPr>
      </w:pPr>
    </w:p>
    <w:sectPr w:rsidR="004D3E59" w:rsidSect="00B3126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0514" w14:textId="77777777" w:rsidR="00B31267" w:rsidRDefault="00B31267" w:rsidP="0061350B">
      <w:pPr>
        <w:spacing w:after="0" w:line="240" w:lineRule="auto"/>
      </w:pPr>
      <w:r>
        <w:separator/>
      </w:r>
    </w:p>
  </w:endnote>
  <w:endnote w:type="continuationSeparator" w:id="0">
    <w:p w14:paraId="2FCDB42D" w14:textId="77777777" w:rsidR="00B31267" w:rsidRDefault="00B31267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4308" w14:textId="77777777" w:rsidR="00B31267" w:rsidRDefault="00B31267" w:rsidP="0061350B">
      <w:pPr>
        <w:spacing w:after="0" w:line="240" w:lineRule="auto"/>
      </w:pPr>
      <w:r>
        <w:separator/>
      </w:r>
    </w:p>
  </w:footnote>
  <w:footnote w:type="continuationSeparator" w:id="0">
    <w:p w14:paraId="16CDFD45" w14:textId="77777777" w:rsidR="00B31267" w:rsidRDefault="00B31267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BF0C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9079BCE" wp14:editId="73F10653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008C8BDA" wp14:editId="2ADDDAAD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549140">
    <w:abstractNumId w:val="1"/>
  </w:num>
  <w:num w:numId="2" w16cid:durableId="2123841567">
    <w:abstractNumId w:val="2"/>
  </w:num>
  <w:num w:numId="3" w16cid:durableId="157230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62546"/>
    <w:rsid w:val="00065A9F"/>
    <w:rsid w:val="000E5811"/>
    <w:rsid w:val="00123126"/>
    <w:rsid w:val="0015424B"/>
    <w:rsid w:val="001B3C49"/>
    <w:rsid w:val="002422B3"/>
    <w:rsid w:val="00245452"/>
    <w:rsid w:val="00260FCE"/>
    <w:rsid w:val="002D104C"/>
    <w:rsid w:val="002E38FF"/>
    <w:rsid w:val="00301A75"/>
    <w:rsid w:val="00311965"/>
    <w:rsid w:val="00320FFD"/>
    <w:rsid w:val="00360395"/>
    <w:rsid w:val="00391C9E"/>
    <w:rsid w:val="00396A7C"/>
    <w:rsid w:val="003C2C83"/>
    <w:rsid w:val="003D1C7B"/>
    <w:rsid w:val="004024BD"/>
    <w:rsid w:val="004231FF"/>
    <w:rsid w:val="00473010"/>
    <w:rsid w:val="004B3A33"/>
    <w:rsid w:val="004C269A"/>
    <w:rsid w:val="004D3E59"/>
    <w:rsid w:val="005C410D"/>
    <w:rsid w:val="005C7D7C"/>
    <w:rsid w:val="005E3BDB"/>
    <w:rsid w:val="005E7FFD"/>
    <w:rsid w:val="00604B8A"/>
    <w:rsid w:val="0061350B"/>
    <w:rsid w:val="00646D28"/>
    <w:rsid w:val="00650617"/>
    <w:rsid w:val="006562C7"/>
    <w:rsid w:val="0067146E"/>
    <w:rsid w:val="00686BE4"/>
    <w:rsid w:val="006C6FD4"/>
    <w:rsid w:val="006D0EB3"/>
    <w:rsid w:val="0074549C"/>
    <w:rsid w:val="00745992"/>
    <w:rsid w:val="007A6560"/>
    <w:rsid w:val="007C10F6"/>
    <w:rsid w:val="007F3934"/>
    <w:rsid w:val="007F66B8"/>
    <w:rsid w:val="0083562E"/>
    <w:rsid w:val="0083578D"/>
    <w:rsid w:val="008378D0"/>
    <w:rsid w:val="00851513"/>
    <w:rsid w:val="00854C26"/>
    <w:rsid w:val="00855192"/>
    <w:rsid w:val="00857282"/>
    <w:rsid w:val="00866058"/>
    <w:rsid w:val="008B7245"/>
    <w:rsid w:val="008B7FBD"/>
    <w:rsid w:val="008E223A"/>
    <w:rsid w:val="00917B5C"/>
    <w:rsid w:val="00954968"/>
    <w:rsid w:val="009A36D8"/>
    <w:rsid w:val="00A07C87"/>
    <w:rsid w:val="00A1440D"/>
    <w:rsid w:val="00A236F9"/>
    <w:rsid w:val="00AD06DF"/>
    <w:rsid w:val="00AE78F4"/>
    <w:rsid w:val="00AF1A7A"/>
    <w:rsid w:val="00B31267"/>
    <w:rsid w:val="00BD1689"/>
    <w:rsid w:val="00BD17E0"/>
    <w:rsid w:val="00CA2CEC"/>
    <w:rsid w:val="00CC1FE0"/>
    <w:rsid w:val="00D12036"/>
    <w:rsid w:val="00DE068A"/>
    <w:rsid w:val="00E42B71"/>
    <w:rsid w:val="00E43D1A"/>
    <w:rsid w:val="00EE4085"/>
    <w:rsid w:val="00F001D2"/>
    <w:rsid w:val="00F037A4"/>
    <w:rsid w:val="00F520F7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314CC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paragraph" w:styleId="NormlWeb">
    <w:name w:val="Normal (Web)"/>
    <w:basedOn w:val="Norml"/>
    <w:uiPriority w:val="99"/>
    <w:unhideWhenUsed/>
    <w:rsid w:val="00DE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kiadvany/7099/az-iskola-es-a-vil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320B-189D-4467-9D7C-F8543217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2</cp:revision>
  <dcterms:created xsi:type="dcterms:W3CDTF">2024-01-21T17:30:00Z</dcterms:created>
  <dcterms:modified xsi:type="dcterms:W3CDTF">2024-01-21T17:30:00Z</dcterms:modified>
</cp:coreProperties>
</file>